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AE01F" w14:textId="0947FC30" w:rsidR="0079570C" w:rsidRPr="0079570C" w:rsidRDefault="0079570C" w:rsidP="0079570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570C">
        <w:rPr>
          <w:rFonts w:ascii="Times New Roman" w:hAnsi="Times New Roman" w:cs="Times New Roman"/>
          <w:b/>
          <w:bCs/>
          <w:sz w:val="28"/>
          <w:szCs w:val="28"/>
        </w:rPr>
        <w:t>AFSCME New Jersey Council 63 Executive Board Resolution</w:t>
      </w:r>
    </w:p>
    <w:p w14:paraId="0C87A557" w14:textId="77777777" w:rsidR="0079570C" w:rsidRDefault="0079570C" w:rsidP="0079570C">
      <w:pPr>
        <w:rPr>
          <w:rFonts w:ascii="Times New Roman" w:hAnsi="Times New Roman" w:cs="Times New Roman"/>
          <w:sz w:val="28"/>
          <w:szCs w:val="28"/>
        </w:rPr>
      </w:pPr>
    </w:p>
    <w:p w14:paraId="2EF85329" w14:textId="4ADEA816" w:rsidR="0079570C" w:rsidRDefault="0079570C" w:rsidP="0079570C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9570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Representation </w:t>
      </w:r>
      <w:proofErr w:type="gramStart"/>
      <w:r w:rsidRPr="007957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For</w:t>
      </w:r>
      <w:proofErr w:type="gramEnd"/>
      <w:r w:rsidRPr="0079570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Members Denied Unemployment for a layoff or furlough due to the COVID-19/Coronavirus</w:t>
      </w:r>
    </w:p>
    <w:p w14:paraId="0B079354" w14:textId="77777777" w:rsidR="0079570C" w:rsidRDefault="0079570C" w:rsidP="0079570C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DF21095" w14:textId="481BA1C0" w:rsidR="00BD6568" w:rsidRDefault="0079570C" w:rsidP="0079570C">
      <w:pPr>
        <w:rPr>
          <w:rFonts w:ascii="Times New Roman" w:hAnsi="Times New Roman" w:cs="Times New Roman"/>
          <w:sz w:val="28"/>
          <w:szCs w:val="28"/>
        </w:rPr>
      </w:pPr>
      <w:r w:rsidRPr="0079570C">
        <w:rPr>
          <w:rFonts w:ascii="Times New Roman" w:hAnsi="Times New Roman" w:cs="Times New Roman"/>
          <w:sz w:val="28"/>
          <w:szCs w:val="28"/>
        </w:rPr>
        <w:t xml:space="preserve">If any </w:t>
      </w:r>
      <w:r>
        <w:rPr>
          <w:rFonts w:ascii="Times New Roman" w:hAnsi="Times New Roman" w:cs="Times New Roman"/>
          <w:sz w:val="28"/>
          <w:szCs w:val="28"/>
        </w:rPr>
        <w:t xml:space="preserve">dues paying </w:t>
      </w:r>
      <w:r w:rsidRPr="0079570C">
        <w:rPr>
          <w:rFonts w:ascii="Times New Roman" w:hAnsi="Times New Roman" w:cs="Times New Roman"/>
          <w:sz w:val="28"/>
          <w:szCs w:val="28"/>
        </w:rPr>
        <w:t xml:space="preserve">member </w:t>
      </w:r>
      <w:r>
        <w:rPr>
          <w:rFonts w:ascii="Times New Roman" w:hAnsi="Times New Roman" w:cs="Times New Roman"/>
          <w:sz w:val="28"/>
          <w:szCs w:val="28"/>
        </w:rPr>
        <w:t xml:space="preserve">of AFSCME New Jersey Council 63 </w:t>
      </w:r>
      <w:r w:rsidRPr="0079570C">
        <w:rPr>
          <w:rFonts w:ascii="Times New Roman" w:hAnsi="Times New Roman" w:cs="Times New Roman"/>
          <w:sz w:val="28"/>
          <w:szCs w:val="28"/>
        </w:rPr>
        <w:t xml:space="preserve">is denied unemployment because of a layoff or furlough </w:t>
      </w:r>
      <w:proofErr w:type="gramStart"/>
      <w:r w:rsidRPr="0079570C">
        <w:rPr>
          <w:rFonts w:ascii="Times New Roman" w:hAnsi="Times New Roman" w:cs="Times New Roman"/>
          <w:sz w:val="28"/>
          <w:szCs w:val="28"/>
        </w:rPr>
        <w:t>as a result of</w:t>
      </w:r>
      <w:proofErr w:type="gramEnd"/>
      <w:r w:rsidRPr="0079570C">
        <w:rPr>
          <w:rFonts w:ascii="Times New Roman" w:hAnsi="Times New Roman" w:cs="Times New Roman"/>
          <w:sz w:val="28"/>
          <w:szCs w:val="28"/>
        </w:rPr>
        <w:t xml:space="preserve"> the COVID-19/Coronavirus, Council 63 will provide representation, at no cost to the member.  </w:t>
      </w:r>
      <w:proofErr w:type="gramStart"/>
      <w:r w:rsidRPr="0079570C">
        <w:rPr>
          <w:rFonts w:ascii="Times New Roman" w:hAnsi="Times New Roman" w:cs="Times New Roman"/>
          <w:sz w:val="28"/>
          <w:szCs w:val="28"/>
        </w:rPr>
        <w:t>In order to</w:t>
      </w:r>
      <w:proofErr w:type="gramEnd"/>
      <w:r w:rsidRPr="0079570C">
        <w:rPr>
          <w:rFonts w:ascii="Times New Roman" w:hAnsi="Times New Roman" w:cs="Times New Roman"/>
          <w:sz w:val="28"/>
          <w:szCs w:val="28"/>
        </w:rPr>
        <w:t xml:space="preserve"> eligible for this benefit, when the member receives a letter denying his/her application for unemployment benefits, it is the member’s responsibility to immediately advise Council 63 of the denial.  The initial appeal must be filed within 7 calendar days of </w:t>
      </w:r>
      <w:proofErr w:type="gramStart"/>
      <w:r w:rsidRPr="0079570C">
        <w:rPr>
          <w:rFonts w:ascii="Times New Roman" w:hAnsi="Times New Roman" w:cs="Times New Roman"/>
          <w:sz w:val="28"/>
          <w:szCs w:val="28"/>
        </w:rPr>
        <w:t>delivery</w:t>
      </w:r>
      <w:proofErr w:type="gramEnd"/>
      <w:r w:rsidRPr="0079570C">
        <w:rPr>
          <w:rFonts w:ascii="Times New Roman" w:hAnsi="Times New Roman" w:cs="Times New Roman"/>
          <w:sz w:val="28"/>
          <w:szCs w:val="28"/>
        </w:rPr>
        <w:t xml:space="preserve"> so time is critical.  AFSCME will provide representation for an appeal to the Appeal Tribunal and, if necessary, to the Board of Review.  Any appeal beyond a decision of the Board of Review will be the member’s sole responsibility.</w:t>
      </w:r>
    </w:p>
    <w:p w14:paraId="671921E8" w14:textId="4A36B558" w:rsidR="0079570C" w:rsidRDefault="0079570C" w:rsidP="0079570C">
      <w:pPr>
        <w:rPr>
          <w:rFonts w:ascii="Times New Roman" w:hAnsi="Times New Roman" w:cs="Times New Roman"/>
          <w:sz w:val="28"/>
          <w:szCs w:val="28"/>
        </w:rPr>
      </w:pPr>
    </w:p>
    <w:p w14:paraId="2FD7D8AC" w14:textId="7CA550B3" w:rsidR="0079570C" w:rsidRPr="0079570C" w:rsidRDefault="0079570C" w:rsidP="0079570C">
      <w:pPr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Adopted – April 29, 2020</w:t>
      </w:r>
    </w:p>
    <w:sectPr w:rsidR="0079570C" w:rsidRPr="00795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70C"/>
    <w:rsid w:val="0079570C"/>
    <w:rsid w:val="00BD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6E7EE"/>
  <w15:chartTrackingRefBased/>
  <w15:docId w15:val="{312FE842-95B2-45ED-B3A2-04B4BD93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57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Tully</dc:creator>
  <cp:keywords/>
  <dc:description/>
  <cp:lastModifiedBy>Steve Tully</cp:lastModifiedBy>
  <cp:revision>1</cp:revision>
  <dcterms:created xsi:type="dcterms:W3CDTF">2020-05-02T14:23:00Z</dcterms:created>
  <dcterms:modified xsi:type="dcterms:W3CDTF">2020-05-02T14:28:00Z</dcterms:modified>
</cp:coreProperties>
</file>